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93705" w14:textId="77777777" w:rsidR="002568ED" w:rsidRPr="007567B7" w:rsidRDefault="007567B7">
      <w:pPr>
        <w:spacing w:after="120"/>
        <w:jc w:val="center"/>
        <w:rPr>
          <w:lang w:val="ru-RU"/>
        </w:rPr>
      </w:pPr>
      <w:r w:rsidRPr="007567B7">
        <w:rPr>
          <w:rFonts w:ascii="Bookman Old Style" w:eastAsia="Bookman Old Style" w:hAnsi="Bookman Old Style" w:cs="Bookman Old Style"/>
          <w:b/>
          <w:bCs/>
          <w:sz w:val="28"/>
          <w:szCs w:val="28"/>
          <w:lang w:val="ru-RU"/>
        </w:rPr>
        <w:t>ИТОГИ</w:t>
      </w:r>
      <w:r w:rsidRPr="007567B7">
        <w:rPr>
          <w:rFonts w:ascii="Bookman Old Style" w:eastAsia="Bookman Old Style" w:hAnsi="Bookman Old Style" w:cs="Bookman Old Style"/>
          <w:sz w:val="28"/>
          <w:szCs w:val="28"/>
          <w:lang w:val="ru-RU"/>
        </w:rPr>
        <w:br/>
      </w:r>
      <w:r w:rsidRPr="007567B7">
        <w:rPr>
          <w:rFonts w:ascii="Bookman Old Style" w:eastAsia="Bookman Old Style" w:hAnsi="Bookman Old Style" w:cs="Bookman Old Style"/>
          <w:b/>
          <w:bCs/>
          <w:sz w:val="28"/>
          <w:szCs w:val="28"/>
          <w:lang w:val="ru-RU"/>
        </w:rPr>
        <w:t>23 Ежегодного Всероссийского молодёжного фестиваля-конкурса любительских театральных коллективов «Театральная завалинка 2016»</w:t>
      </w:r>
    </w:p>
    <w:p w14:paraId="312087C5" w14:textId="77777777" w:rsidR="002568ED" w:rsidRPr="007567B7" w:rsidRDefault="002568ED">
      <w:pPr>
        <w:spacing w:after="60"/>
        <w:rPr>
          <w:lang w:val="ru-RU"/>
        </w:rPr>
      </w:pPr>
    </w:p>
    <w:p w14:paraId="480558F2" w14:textId="77777777" w:rsidR="002568ED" w:rsidRPr="007567B7" w:rsidRDefault="007567B7">
      <w:pPr>
        <w:spacing w:after="120"/>
        <w:jc w:val="both"/>
        <w:rPr>
          <w:lang w:val="ru-RU"/>
        </w:rPr>
      </w:pPr>
      <w:r w:rsidRPr="007567B7">
        <w:rPr>
          <w:rFonts w:ascii="Bookman Old Style" w:eastAsia="Bookman Old Style" w:hAnsi="Bookman Old Style" w:cs="Bookman Old Style"/>
          <w:b/>
          <w:bCs/>
          <w:sz w:val="28"/>
          <w:szCs w:val="28"/>
          <w:lang w:val="ru-RU"/>
        </w:rPr>
        <w:t>Конкурс спектаклей:</w:t>
      </w:r>
    </w:p>
    <w:p w14:paraId="10322797" w14:textId="77777777" w:rsidR="002568ED" w:rsidRPr="007567B7" w:rsidRDefault="002568ED">
      <w:pPr>
        <w:spacing w:after="60"/>
        <w:rPr>
          <w:lang w:val="ru-RU"/>
        </w:rPr>
      </w:pPr>
    </w:p>
    <w:p w14:paraId="6F258001" w14:textId="77777777" w:rsidR="002568ED" w:rsidRPr="007567B7" w:rsidRDefault="007567B7">
      <w:pPr>
        <w:spacing w:after="120"/>
        <w:jc w:val="both"/>
        <w:rPr>
          <w:lang w:val="ru-RU"/>
        </w:rPr>
      </w:pPr>
      <w:r w:rsidRPr="007567B7">
        <w:rPr>
          <w:rFonts w:ascii="Bookman Old Style" w:eastAsia="Bookman Old Style" w:hAnsi="Bookman Old Style" w:cs="Bookman Old Style"/>
          <w:b/>
          <w:bCs/>
          <w:sz w:val="28"/>
          <w:szCs w:val="28"/>
          <w:lang w:val="ru-RU"/>
        </w:rPr>
        <w:t>Участники финального тура:</w:t>
      </w:r>
    </w:p>
    <w:p w14:paraId="0CAC9064" w14:textId="77777777" w:rsidR="002568ED" w:rsidRPr="007567B7" w:rsidRDefault="007567B7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7567B7">
        <w:rPr>
          <w:rFonts w:ascii="Bookman Old Style" w:eastAsia="Bookman Old Style" w:hAnsi="Bookman Old Style" w:cs="Bookman Old Style"/>
          <w:sz w:val="28"/>
          <w:szCs w:val="28"/>
          <w:lang w:val="ru-RU"/>
        </w:rPr>
        <w:t>Образцовый коллектив театр-студия «ШЭСТ-ОС» г. Жуковский — со спектаклем «</w:t>
      </w:r>
      <w:r>
        <w:rPr>
          <w:rFonts w:ascii="Bookman Old Style" w:eastAsia="Bookman Old Style" w:hAnsi="Bookman Old Style" w:cs="Bookman Old Style"/>
          <w:sz w:val="28"/>
          <w:szCs w:val="28"/>
        </w:rPr>
        <w:t>Tabula</w:t>
      </w:r>
      <w:r w:rsidRPr="007567B7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 </w:t>
      </w:r>
      <w:r>
        <w:rPr>
          <w:rFonts w:ascii="Bookman Old Style" w:eastAsia="Bookman Old Style" w:hAnsi="Bookman Old Style" w:cs="Bookman Old Style"/>
          <w:sz w:val="28"/>
          <w:szCs w:val="28"/>
        </w:rPr>
        <w:t>rasa</w:t>
      </w:r>
      <w:r w:rsidRPr="007567B7">
        <w:rPr>
          <w:rFonts w:ascii="Bookman Old Style" w:eastAsia="Bookman Old Style" w:hAnsi="Bookman Old Style" w:cs="Bookman Old Style"/>
          <w:sz w:val="28"/>
          <w:szCs w:val="28"/>
          <w:lang w:val="ru-RU"/>
        </w:rPr>
        <w:t>» по мотивам сказок Л. Петрушевской.</w:t>
      </w:r>
    </w:p>
    <w:p w14:paraId="532C00B4" w14:textId="77777777" w:rsidR="002568ED" w:rsidRPr="007567B7" w:rsidRDefault="007567B7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7567B7">
        <w:rPr>
          <w:rFonts w:ascii="Bookman Old Style" w:eastAsia="Bookman Old Style" w:hAnsi="Bookman Old Style" w:cs="Bookman Old Style"/>
          <w:sz w:val="28"/>
          <w:szCs w:val="28"/>
          <w:lang w:val="ru-RU"/>
        </w:rPr>
        <w:t>Театр «ШЭСТ» г. Жуковский — со спектаклем «Пряничный домик» по мотивам пьесы А. Алексина «А тем временем где-то…».</w:t>
      </w:r>
    </w:p>
    <w:p w14:paraId="5A23D1F4" w14:textId="77777777" w:rsidR="002568ED" w:rsidRPr="007567B7" w:rsidRDefault="007567B7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7567B7">
        <w:rPr>
          <w:rFonts w:ascii="Bookman Old Style" w:eastAsia="Bookman Old Style" w:hAnsi="Bookman Old Style" w:cs="Bookman Old Style"/>
          <w:sz w:val="28"/>
          <w:szCs w:val="28"/>
          <w:lang w:val="ru-RU"/>
        </w:rPr>
        <w:t>Молодёжный театр-студия «Галёрка» г. Екатеринбург — со спектаклем «Гудбай, Берлин» Вольфганг Херрндо</w:t>
      </w:r>
      <w:r w:rsidRPr="007567B7">
        <w:rPr>
          <w:rFonts w:ascii="Bookman Old Style" w:eastAsia="Bookman Old Style" w:hAnsi="Bookman Old Style" w:cs="Bookman Old Style"/>
          <w:sz w:val="28"/>
          <w:szCs w:val="28"/>
          <w:lang w:val="ru-RU"/>
        </w:rPr>
        <w:t>рф.</w:t>
      </w:r>
    </w:p>
    <w:p w14:paraId="2B3A724E" w14:textId="77777777" w:rsidR="002568ED" w:rsidRPr="007567B7" w:rsidRDefault="007567B7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7567B7">
        <w:rPr>
          <w:rFonts w:ascii="Bookman Old Style" w:eastAsia="Bookman Old Style" w:hAnsi="Bookman Old Style" w:cs="Bookman Old Style"/>
          <w:sz w:val="28"/>
          <w:szCs w:val="28"/>
          <w:lang w:val="ru-RU"/>
        </w:rPr>
        <w:t>Театральный коллектив «МЫ» г. Севастополь — со спектаклем «Цитата» Васина Г.Г.</w:t>
      </w:r>
    </w:p>
    <w:p w14:paraId="7C3FED0E" w14:textId="77777777" w:rsidR="002568ED" w:rsidRPr="007567B7" w:rsidRDefault="007567B7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7567B7">
        <w:rPr>
          <w:rFonts w:ascii="Bookman Old Style" w:eastAsia="Bookman Old Style" w:hAnsi="Bookman Old Style" w:cs="Bookman Old Style"/>
          <w:sz w:val="28"/>
          <w:szCs w:val="28"/>
          <w:lang w:val="ru-RU"/>
        </w:rPr>
        <w:t>Театр-студия «Экополис» г. Дубна — со спектаклем «Романтики» Эдмон Ростан.</w:t>
      </w:r>
    </w:p>
    <w:p w14:paraId="3B76204E" w14:textId="77777777" w:rsidR="002568ED" w:rsidRPr="007567B7" w:rsidRDefault="007567B7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7567B7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Образцовый театр-студия «Парадокс» г. Коломна — со спектаклем «Сельская легенда» по мотивам пьесы </w:t>
      </w:r>
      <w:r w:rsidRPr="007567B7">
        <w:rPr>
          <w:rFonts w:ascii="Bookman Old Style" w:eastAsia="Bookman Old Style" w:hAnsi="Bookman Old Style" w:cs="Bookman Old Style"/>
          <w:sz w:val="28"/>
          <w:szCs w:val="28"/>
          <w:lang w:val="ru-RU"/>
        </w:rPr>
        <w:t>«Панночка» Нины Садур.</w:t>
      </w:r>
    </w:p>
    <w:p w14:paraId="3DC231AB" w14:textId="77777777" w:rsidR="002568ED" w:rsidRPr="007567B7" w:rsidRDefault="007567B7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7567B7">
        <w:rPr>
          <w:rFonts w:ascii="Bookman Old Style" w:eastAsia="Bookman Old Style" w:hAnsi="Bookman Old Style" w:cs="Bookman Old Style"/>
          <w:sz w:val="28"/>
          <w:szCs w:val="28"/>
          <w:lang w:val="ru-RU"/>
        </w:rPr>
        <w:t>Молодёжный театр «РозыгрышЪ» г. Пушкино — со спектаклем «Взаперти» Ж.-П. Сартр.</w:t>
      </w:r>
    </w:p>
    <w:p w14:paraId="5DF84516" w14:textId="77777777" w:rsidR="002568ED" w:rsidRPr="007567B7" w:rsidRDefault="007567B7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7567B7">
        <w:rPr>
          <w:rFonts w:ascii="Bookman Old Style" w:eastAsia="Bookman Old Style" w:hAnsi="Bookman Old Style" w:cs="Bookman Old Style"/>
          <w:sz w:val="28"/>
          <w:szCs w:val="28"/>
          <w:lang w:val="ru-RU"/>
        </w:rPr>
        <w:t>Народный театр «Зеркало» г. Красногорск — со спектаклем «Бесприданница» А.Н. Островский.</w:t>
      </w:r>
    </w:p>
    <w:p w14:paraId="187F4046" w14:textId="77777777" w:rsidR="002568ED" w:rsidRPr="007567B7" w:rsidRDefault="007567B7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7567B7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Театральный коллектив «Ирбис» г. Коломна — со спектаклем «Зима» </w:t>
      </w:r>
      <w:r w:rsidRPr="007567B7">
        <w:rPr>
          <w:rFonts w:ascii="Bookman Old Style" w:eastAsia="Bookman Old Style" w:hAnsi="Bookman Old Style" w:cs="Bookman Old Style"/>
          <w:sz w:val="28"/>
          <w:szCs w:val="28"/>
          <w:lang w:val="ru-RU"/>
        </w:rPr>
        <w:t>Е. Гришковец.</w:t>
      </w:r>
    </w:p>
    <w:p w14:paraId="64D18AC1" w14:textId="77777777" w:rsidR="002568ED" w:rsidRPr="007567B7" w:rsidRDefault="007567B7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7567B7">
        <w:rPr>
          <w:rFonts w:ascii="Bookman Old Style" w:eastAsia="Bookman Old Style" w:hAnsi="Bookman Old Style" w:cs="Bookman Old Style"/>
          <w:sz w:val="28"/>
          <w:szCs w:val="28"/>
          <w:lang w:val="ru-RU"/>
        </w:rPr>
        <w:t>Театр-студия «Игра» г. Москва — со спектаклем «Пока сердца для чести живы…».</w:t>
      </w:r>
    </w:p>
    <w:p w14:paraId="55C4F956" w14:textId="77777777" w:rsidR="002568ED" w:rsidRPr="007567B7" w:rsidRDefault="007567B7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7567B7">
        <w:rPr>
          <w:rFonts w:ascii="Bookman Old Style" w:eastAsia="Bookman Old Style" w:hAnsi="Bookman Old Style" w:cs="Bookman Old Style"/>
          <w:sz w:val="28"/>
          <w:szCs w:val="28"/>
          <w:lang w:val="ru-RU"/>
        </w:rPr>
        <w:t>Театральный коллектив «Балаган» г. Королёв — со спектаклем «Тринадцатая звезда» Виктор Ольшанский.</w:t>
      </w:r>
    </w:p>
    <w:p w14:paraId="009E2F50" w14:textId="77777777" w:rsidR="002568ED" w:rsidRPr="007567B7" w:rsidRDefault="007567B7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7567B7">
        <w:rPr>
          <w:rFonts w:ascii="Bookman Old Style" w:eastAsia="Bookman Old Style" w:hAnsi="Bookman Old Style" w:cs="Bookman Old Style"/>
          <w:sz w:val="28"/>
          <w:szCs w:val="28"/>
          <w:lang w:val="ru-RU"/>
        </w:rPr>
        <w:t>Театральный коллектив «Коллаж» г. Москва — со спектаклем «Чудная б</w:t>
      </w:r>
      <w:r w:rsidRPr="007567B7">
        <w:rPr>
          <w:rFonts w:ascii="Bookman Old Style" w:eastAsia="Bookman Old Style" w:hAnsi="Bookman Old Style" w:cs="Bookman Old Style"/>
          <w:sz w:val="28"/>
          <w:szCs w:val="28"/>
          <w:lang w:val="ru-RU"/>
        </w:rPr>
        <w:t>аба, Часть 1-ая, Поле» Нина Садур.</w:t>
      </w:r>
    </w:p>
    <w:p w14:paraId="4F89C616" w14:textId="77777777" w:rsidR="002568ED" w:rsidRPr="007567B7" w:rsidRDefault="007567B7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7567B7">
        <w:rPr>
          <w:rFonts w:ascii="Bookman Old Style" w:eastAsia="Bookman Old Style" w:hAnsi="Bookman Old Style" w:cs="Bookman Old Style"/>
          <w:sz w:val="28"/>
          <w:szCs w:val="28"/>
          <w:lang w:val="ru-RU"/>
        </w:rPr>
        <w:t>Народный театр «Пигмалион» г. Щёлково — со спектаклем «Зеркало Сен-Жермена» Борис Акунин.</w:t>
      </w:r>
    </w:p>
    <w:p w14:paraId="73811268" w14:textId="77777777" w:rsidR="002568ED" w:rsidRPr="007567B7" w:rsidRDefault="002568ED">
      <w:pPr>
        <w:spacing w:after="60"/>
        <w:rPr>
          <w:lang w:val="ru-RU"/>
        </w:rPr>
      </w:pPr>
    </w:p>
    <w:p w14:paraId="39AC11F9" w14:textId="77777777" w:rsidR="002568ED" w:rsidRPr="007567B7" w:rsidRDefault="007567B7">
      <w:pPr>
        <w:spacing w:after="120"/>
        <w:jc w:val="both"/>
        <w:rPr>
          <w:lang w:val="ru-RU"/>
        </w:rPr>
      </w:pPr>
      <w:r w:rsidRPr="007567B7">
        <w:rPr>
          <w:rFonts w:ascii="Bookman Old Style" w:eastAsia="Bookman Old Style" w:hAnsi="Bookman Old Style" w:cs="Bookman Old Style"/>
          <w:b/>
          <w:bCs/>
          <w:sz w:val="28"/>
          <w:szCs w:val="28"/>
          <w:lang w:val="ru-RU"/>
        </w:rPr>
        <w:t>Коллективы — участники фестиваля (без спектакля):</w:t>
      </w:r>
    </w:p>
    <w:p w14:paraId="193A5068" w14:textId="77777777" w:rsidR="002568ED" w:rsidRPr="007567B7" w:rsidRDefault="007567B7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7567B7">
        <w:rPr>
          <w:rFonts w:ascii="Bookman Old Style" w:eastAsia="Bookman Old Style" w:hAnsi="Bookman Old Style" w:cs="Bookman Old Style"/>
          <w:sz w:val="28"/>
          <w:szCs w:val="28"/>
          <w:lang w:val="ru-RU"/>
        </w:rPr>
        <w:lastRenderedPageBreak/>
        <w:t>Театральный коллектив «Фантазия» г. Рошаль.</w:t>
      </w:r>
    </w:p>
    <w:p w14:paraId="6D2B5C2D" w14:textId="77777777" w:rsidR="002568ED" w:rsidRPr="007567B7" w:rsidRDefault="007567B7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7567B7">
        <w:rPr>
          <w:rFonts w:ascii="Bookman Old Style" w:eastAsia="Bookman Old Style" w:hAnsi="Bookman Old Style" w:cs="Bookman Old Style"/>
          <w:sz w:val="28"/>
          <w:szCs w:val="28"/>
          <w:lang w:val="ru-RU"/>
        </w:rPr>
        <w:t>Народный театральный коллектив «Поне</w:t>
      </w:r>
      <w:r w:rsidRPr="007567B7">
        <w:rPr>
          <w:rFonts w:ascii="Bookman Old Style" w:eastAsia="Bookman Old Style" w:hAnsi="Bookman Old Style" w:cs="Bookman Old Style"/>
          <w:sz w:val="28"/>
          <w:szCs w:val="28"/>
          <w:lang w:val="ru-RU"/>
        </w:rPr>
        <w:t>дельник» г. Железнодорожный.</w:t>
      </w:r>
    </w:p>
    <w:p w14:paraId="337C259B" w14:textId="77777777" w:rsidR="002568ED" w:rsidRPr="007567B7" w:rsidRDefault="007567B7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7567B7">
        <w:rPr>
          <w:rFonts w:ascii="Bookman Old Style" w:eastAsia="Bookman Old Style" w:hAnsi="Bookman Old Style" w:cs="Bookman Old Style"/>
          <w:sz w:val="28"/>
          <w:szCs w:val="28"/>
          <w:lang w:val="ru-RU"/>
        </w:rPr>
        <w:t>Театральная студия «Звезда» г. Пересвет.</w:t>
      </w:r>
    </w:p>
    <w:p w14:paraId="3CBB7D81" w14:textId="77777777" w:rsidR="002568ED" w:rsidRPr="007567B7" w:rsidRDefault="007567B7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7567B7">
        <w:rPr>
          <w:rFonts w:ascii="Bookman Old Style" w:eastAsia="Bookman Old Style" w:hAnsi="Bookman Old Style" w:cs="Bookman Old Style"/>
          <w:sz w:val="28"/>
          <w:szCs w:val="28"/>
          <w:lang w:val="ru-RU"/>
        </w:rPr>
        <w:t>Театральная студия «Степ» Гжельский государственный университет г. Раменское.</w:t>
      </w:r>
    </w:p>
    <w:p w14:paraId="7FCAA1AA" w14:textId="77777777" w:rsidR="002568ED" w:rsidRPr="007567B7" w:rsidRDefault="007567B7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7567B7">
        <w:rPr>
          <w:rFonts w:ascii="Bookman Old Style" w:eastAsia="Bookman Old Style" w:hAnsi="Bookman Old Style" w:cs="Bookman Old Style"/>
          <w:sz w:val="28"/>
          <w:szCs w:val="28"/>
          <w:lang w:val="ru-RU"/>
        </w:rPr>
        <w:t>Детский музыкально-драматический театр «Звездочёт» г. Королёв.</w:t>
      </w:r>
    </w:p>
    <w:p w14:paraId="1BA8F4DD" w14:textId="77777777" w:rsidR="002568ED" w:rsidRPr="007567B7" w:rsidRDefault="007567B7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7567B7">
        <w:rPr>
          <w:rFonts w:ascii="Bookman Old Style" w:eastAsia="Bookman Old Style" w:hAnsi="Bookman Old Style" w:cs="Bookman Old Style"/>
          <w:sz w:val="28"/>
          <w:szCs w:val="28"/>
          <w:lang w:val="ru-RU"/>
        </w:rPr>
        <w:t>Театральная студия «Кураж» г. Коломна.</w:t>
      </w:r>
    </w:p>
    <w:p w14:paraId="3BC690BC" w14:textId="77777777" w:rsidR="002568ED" w:rsidRPr="007567B7" w:rsidRDefault="007567B7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7567B7">
        <w:rPr>
          <w:rFonts w:ascii="Bookman Old Style" w:eastAsia="Bookman Old Style" w:hAnsi="Bookman Old Style" w:cs="Bookman Old Style"/>
          <w:sz w:val="28"/>
          <w:szCs w:val="28"/>
          <w:lang w:val="ru-RU"/>
        </w:rPr>
        <w:t>Театр-студия «Парадокс +» г. Коломна.</w:t>
      </w:r>
    </w:p>
    <w:p w14:paraId="4BAB5CF4" w14:textId="77777777" w:rsidR="002568ED" w:rsidRPr="007567B7" w:rsidRDefault="007567B7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7567B7">
        <w:rPr>
          <w:rFonts w:ascii="Bookman Old Style" w:eastAsia="Bookman Old Style" w:hAnsi="Bookman Old Style" w:cs="Bookman Old Style"/>
          <w:sz w:val="28"/>
          <w:szCs w:val="28"/>
          <w:lang w:val="ru-RU"/>
        </w:rPr>
        <w:t>Учебный молодежный театр при МБУК РДК «Строитель» г. Пушкино.</w:t>
      </w:r>
    </w:p>
    <w:sectPr w:rsidR="002568ED" w:rsidRPr="007567B7">
      <w:pgSz w:w="11906" w:h="16838"/>
      <w:pgMar w:top="993" w:right="850" w:bottom="993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4158A"/>
    <w:multiLevelType w:val="hybridMultilevel"/>
    <w:tmpl w:val="FA68107E"/>
    <w:lvl w:ilvl="0" w:tplc="F468EB04">
      <w:start w:val="1"/>
      <w:numFmt w:val="bullet"/>
      <w:lvlText w:val="●"/>
      <w:lvlJc w:val="left"/>
      <w:pPr>
        <w:ind w:left="720" w:hanging="360"/>
      </w:pPr>
    </w:lvl>
    <w:lvl w:ilvl="1" w:tplc="BC3257B8">
      <w:start w:val="1"/>
      <w:numFmt w:val="bullet"/>
      <w:lvlText w:val="○"/>
      <w:lvlJc w:val="left"/>
      <w:pPr>
        <w:ind w:left="1440" w:hanging="360"/>
      </w:pPr>
    </w:lvl>
    <w:lvl w:ilvl="2" w:tplc="7EDADE38">
      <w:start w:val="1"/>
      <w:numFmt w:val="bullet"/>
      <w:lvlText w:val="■"/>
      <w:lvlJc w:val="left"/>
      <w:pPr>
        <w:ind w:left="2160" w:hanging="360"/>
      </w:pPr>
    </w:lvl>
    <w:lvl w:ilvl="3" w:tplc="9A8A29C8">
      <w:start w:val="1"/>
      <w:numFmt w:val="bullet"/>
      <w:lvlText w:val="●"/>
      <w:lvlJc w:val="left"/>
      <w:pPr>
        <w:ind w:left="2880" w:hanging="360"/>
      </w:pPr>
    </w:lvl>
    <w:lvl w:ilvl="4" w:tplc="34C61898">
      <w:start w:val="1"/>
      <w:numFmt w:val="bullet"/>
      <w:lvlText w:val="○"/>
      <w:lvlJc w:val="left"/>
      <w:pPr>
        <w:ind w:left="3600" w:hanging="360"/>
      </w:pPr>
    </w:lvl>
    <w:lvl w:ilvl="5" w:tplc="CE32FC28">
      <w:start w:val="1"/>
      <w:numFmt w:val="bullet"/>
      <w:lvlText w:val="■"/>
      <w:lvlJc w:val="left"/>
      <w:pPr>
        <w:ind w:left="4320" w:hanging="360"/>
      </w:pPr>
    </w:lvl>
    <w:lvl w:ilvl="6" w:tplc="4F12B668">
      <w:start w:val="1"/>
      <w:numFmt w:val="bullet"/>
      <w:lvlText w:val="●"/>
      <w:lvlJc w:val="left"/>
      <w:pPr>
        <w:ind w:left="5040" w:hanging="360"/>
      </w:pPr>
    </w:lvl>
    <w:lvl w:ilvl="7" w:tplc="2676FEEC">
      <w:start w:val="1"/>
      <w:numFmt w:val="bullet"/>
      <w:lvlText w:val="●"/>
      <w:lvlJc w:val="left"/>
      <w:pPr>
        <w:ind w:left="5760" w:hanging="360"/>
      </w:pPr>
    </w:lvl>
    <w:lvl w:ilvl="8" w:tplc="32F2B5C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68F45CA"/>
    <w:multiLevelType w:val="hybridMultilevel"/>
    <w:tmpl w:val="452C1338"/>
    <w:lvl w:ilvl="0" w:tplc="8A58C8F6">
      <w:start w:val="1"/>
      <w:numFmt w:val="bullet"/>
      <w:lvlText w:val="—"/>
      <w:lvlJc w:val="left"/>
      <w:pPr>
        <w:ind w:left="720" w:hanging="360"/>
      </w:pPr>
    </w:lvl>
    <w:lvl w:ilvl="1" w:tplc="FE28008A">
      <w:numFmt w:val="decimal"/>
      <w:lvlText w:val=""/>
      <w:lvlJc w:val="left"/>
    </w:lvl>
    <w:lvl w:ilvl="2" w:tplc="27B4A9F0">
      <w:numFmt w:val="decimal"/>
      <w:lvlText w:val=""/>
      <w:lvlJc w:val="left"/>
    </w:lvl>
    <w:lvl w:ilvl="3" w:tplc="E8FA7724">
      <w:numFmt w:val="decimal"/>
      <w:lvlText w:val=""/>
      <w:lvlJc w:val="left"/>
    </w:lvl>
    <w:lvl w:ilvl="4" w:tplc="28525E38">
      <w:numFmt w:val="decimal"/>
      <w:lvlText w:val=""/>
      <w:lvlJc w:val="left"/>
    </w:lvl>
    <w:lvl w:ilvl="5" w:tplc="24A402F0">
      <w:numFmt w:val="decimal"/>
      <w:lvlText w:val=""/>
      <w:lvlJc w:val="left"/>
    </w:lvl>
    <w:lvl w:ilvl="6" w:tplc="04CEC678">
      <w:numFmt w:val="decimal"/>
      <w:lvlText w:val=""/>
      <w:lvlJc w:val="left"/>
    </w:lvl>
    <w:lvl w:ilvl="7" w:tplc="9FAE4322">
      <w:numFmt w:val="decimal"/>
      <w:lvlText w:val=""/>
      <w:lvlJc w:val="left"/>
    </w:lvl>
    <w:lvl w:ilvl="8" w:tplc="C01451CA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8ED"/>
    <w:rsid w:val="002568ED"/>
    <w:rsid w:val="0075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7A967"/>
  <w15:docId w15:val="{E19A0880-6587-48A2-AA42-C364686B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Александр Мулеев</cp:lastModifiedBy>
  <cp:revision>2</cp:revision>
  <dcterms:created xsi:type="dcterms:W3CDTF">2026-06-02T17:54:00Z</dcterms:created>
  <dcterms:modified xsi:type="dcterms:W3CDTF">2026-06-02T17:54:00Z</dcterms:modified>
</cp:coreProperties>
</file>